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F77458" w14:textId="77777777" w:rsidR="00A327E2" w:rsidRDefault="00A327E2">
      <w:pPr>
        <w:rPr>
          <w:rFonts w:ascii="Times New Roman" w:hAnsi="Times New Roman" w:cs="Times New Roman"/>
          <w:sz w:val="24"/>
          <w:szCs w:val="24"/>
        </w:rPr>
      </w:pPr>
    </w:p>
    <w:p w14:paraId="147E6292" w14:textId="77777777" w:rsidR="00A327E2" w:rsidRDefault="00A327E2">
      <w:pPr>
        <w:rPr>
          <w:rFonts w:ascii="Times New Roman" w:hAnsi="Times New Roman" w:cs="Times New Roman"/>
          <w:sz w:val="24"/>
          <w:szCs w:val="24"/>
        </w:rPr>
      </w:pPr>
    </w:p>
    <w:p w14:paraId="203F257C" w14:textId="77777777" w:rsidR="00A327E2" w:rsidRDefault="00A327E2">
      <w:pPr>
        <w:rPr>
          <w:rFonts w:ascii="Times New Roman" w:hAnsi="Times New Roman" w:cs="Times New Roman"/>
          <w:sz w:val="24"/>
          <w:szCs w:val="24"/>
        </w:rPr>
      </w:pPr>
    </w:p>
    <w:p w14:paraId="2612EFD8" w14:textId="77777777" w:rsidR="00A327E2" w:rsidRDefault="00A327E2">
      <w:pPr>
        <w:rPr>
          <w:rFonts w:ascii="Times New Roman" w:hAnsi="Times New Roman" w:cs="Times New Roman"/>
          <w:sz w:val="24"/>
          <w:szCs w:val="24"/>
        </w:rPr>
      </w:pPr>
    </w:p>
    <w:p w14:paraId="5DDC6D43" w14:textId="77777777" w:rsidR="00A327E2" w:rsidRDefault="00A327E2">
      <w:pPr>
        <w:rPr>
          <w:rFonts w:ascii="Times New Roman" w:hAnsi="Times New Roman" w:cs="Times New Roman"/>
          <w:sz w:val="24"/>
          <w:szCs w:val="24"/>
        </w:rPr>
      </w:pPr>
    </w:p>
    <w:p w14:paraId="1C7060BC" w14:textId="77777777" w:rsidR="00A327E2" w:rsidRDefault="00A327E2">
      <w:pPr>
        <w:rPr>
          <w:rFonts w:ascii="Times New Roman" w:hAnsi="Times New Roman" w:cs="Times New Roman"/>
          <w:sz w:val="24"/>
          <w:szCs w:val="24"/>
        </w:rPr>
      </w:pPr>
    </w:p>
    <w:p w14:paraId="7846BD6C" w14:textId="77777777" w:rsidR="00A327E2" w:rsidRDefault="00A327E2">
      <w:pPr>
        <w:rPr>
          <w:rFonts w:ascii="Times New Roman" w:hAnsi="Times New Roman" w:cs="Times New Roman"/>
          <w:sz w:val="24"/>
          <w:szCs w:val="24"/>
        </w:rPr>
      </w:pPr>
    </w:p>
    <w:p w14:paraId="7471E1B1" w14:textId="77777777" w:rsidR="00A327E2" w:rsidRDefault="00A327E2">
      <w:pPr>
        <w:rPr>
          <w:rFonts w:ascii="Times New Roman" w:hAnsi="Times New Roman" w:cs="Times New Roman"/>
          <w:sz w:val="24"/>
          <w:szCs w:val="24"/>
        </w:rPr>
      </w:pPr>
    </w:p>
    <w:p w14:paraId="350367C1" w14:textId="77777777" w:rsidR="00A327E2" w:rsidRDefault="00A327E2">
      <w:pPr>
        <w:rPr>
          <w:rFonts w:ascii="Times New Roman" w:hAnsi="Times New Roman" w:cs="Times New Roman"/>
          <w:sz w:val="24"/>
          <w:szCs w:val="24"/>
        </w:rPr>
      </w:pPr>
    </w:p>
    <w:p w14:paraId="7A39DE0A" w14:textId="5EB01CCC" w:rsidR="008001B7" w:rsidRDefault="0050719F" w:rsidP="00C4020F">
      <w:pPr>
        <w:spacing w:line="480" w:lineRule="auto"/>
        <w:jc w:val="center"/>
        <w:rPr>
          <w:rFonts w:ascii="Times New Roman" w:hAnsi="Times New Roman" w:cs="Times New Roman"/>
          <w:sz w:val="24"/>
          <w:szCs w:val="24"/>
        </w:rPr>
      </w:pPr>
      <w:r>
        <w:rPr>
          <w:rFonts w:ascii="Times New Roman" w:hAnsi="Times New Roman" w:cs="Times New Roman"/>
          <w:sz w:val="24"/>
          <w:szCs w:val="24"/>
        </w:rPr>
        <w:t>Information Privacy</w:t>
      </w:r>
    </w:p>
    <w:p w14:paraId="254D951A" w14:textId="4640B593" w:rsidR="00A327E2" w:rsidRDefault="00C4020F" w:rsidP="00C4020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A327E2">
        <w:rPr>
          <w:rFonts w:ascii="Times New Roman" w:hAnsi="Times New Roman" w:cs="Times New Roman"/>
          <w:sz w:val="24"/>
          <w:szCs w:val="24"/>
        </w:rPr>
        <w:t>Name</w:t>
      </w:r>
    </w:p>
    <w:p w14:paraId="3B82A0BE" w14:textId="6D66B8CF" w:rsidR="00C4020F" w:rsidRDefault="00C4020F" w:rsidP="00C4020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245E9B56" w14:textId="1C91445D" w:rsidR="00A327E2" w:rsidRDefault="00A327E2" w:rsidP="00C4020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2CCC076" w14:textId="1400427D" w:rsidR="00A327E2" w:rsidRDefault="00A327E2">
      <w:pPr>
        <w:rPr>
          <w:rFonts w:ascii="Times New Roman" w:hAnsi="Times New Roman" w:cs="Times New Roman"/>
          <w:sz w:val="24"/>
          <w:szCs w:val="24"/>
        </w:rPr>
      </w:pPr>
    </w:p>
    <w:p w14:paraId="69038428" w14:textId="46F1EF10" w:rsidR="00A327E2" w:rsidRDefault="00A327E2">
      <w:pPr>
        <w:rPr>
          <w:rFonts w:ascii="Times New Roman" w:hAnsi="Times New Roman" w:cs="Times New Roman"/>
          <w:sz w:val="24"/>
          <w:szCs w:val="24"/>
        </w:rPr>
      </w:pPr>
    </w:p>
    <w:p w14:paraId="4A6D0E4E" w14:textId="54CAA9D7" w:rsidR="00A327E2" w:rsidRDefault="00A327E2">
      <w:pPr>
        <w:rPr>
          <w:rFonts w:ascii="Times New Roman" w:hAnsi="Times New Roman" w:cs="Times New Roman"/>
          <w:sz w:val="24"/>
          <w:szCs w:val="24"/>
        </w:rPr>
      </w:pPr>
    </w:p>
    <w:p w14:paraId="7DE27F55" w14:textId="753BE519" w:rsidR="00A327E2" w:rsidRDefault="00A327E2">
      <w:pPr>
        <w:rPr>
          <w:rFonts w:ascii="Times New Roman" w:hAnsi="Times New Roman" w:cs="Times New Roman"/>
          <w:sz w:val="24"/>
          <w:szCs w:val="24"/>
        </w:rPr>
      </w:pPr>
    </w:p>
    <w:p w14:paraId="15D0EECA" w14:textId="0B6574DB" w:rsidR="00A327E2" w:rsidRDefault="00A327E2">
      <w:pPr>
        <w:rPr>
          <w:rFonts w:ascii="Times New Roman" w:hAnsi="Times New Roman" w:cs="Times New Roman"/>
          <w:sz w:val="24"/>
          <w:szCs w:val="24"/>
        </w:rPr>
      </w:pPr>
    </w:p>
    <w:p w14:paraId="4E40B53F" w14:textId="23761ADD" w:rsidR="00A327E2" w:rsidRDefault="00A327E2">
      <w:pPr>
        <w:rPr>
          <w:rFonts w:ascii="Times New Roman" w:hAnsi="Times New Roman" w:cs="Times New Roman"/>
          <w:sz w:val="24"/>
          <w:szCs w:val="24"/>
        </w:rPr>
      </w:pPr>
    </w:p>
    <w:p w14:paraId="04F1561F" w14:textId="3981A1D4" w:rsidR="00A327E2" w:rsidRDefault="00A327E2">
      <w:pPr>
        <w:rPr>
          <w:rFonts w:ascii="Times New Roman" w:hAnsi="Times New Roman" w:cs="Times New Roman"/>
          <w:sz w:val="24"/>
          <w:szCs w:val="24"/>
        </w:rPr>
      </w:pPr>
    </w:p>
    <w:p w14:paraId="3D2A0F31" w14:textId="1195A817" w:rsidR="00A327E2" w:rsidRDefault="00A327E2">
      <w:pPr>
        <w:rPr>
          <w:rFonts w:ascii="Times New Roman" w:hAnsi="Times New Roman" w:cs="Times New Roman"/>
          <w:sz w:val="24"/>
          <w:szCs w:val="24"/>
        </w:rPr>
      </w:pPr>
    </w:p>
    <w:p w14:paraId="355E334D" w14:textId="79E2EC9B" w:rsidR="00A327E2" w:rsidRDefault="00A327E2">
      <w:pPr>
        <w:rPr>
          <w:rFonts w:ascii="Times New Roman" w:hAnsi="Times New Roman" w:cs="Times New Roman"/>
          <w:sz w:val="24"/>
          <w:szCs w:val="24"/>
        </w:rPr>
      </w:pPr>
    </w:p>
    <w:p w14:paraId="119BFC22" w14:textId="282467B7" w:rsidR="00A327E2" w:rsidRDefault="00A327E2">
      <w:pPr>
        <w:rPr>
          <w:rFonts w:ascii="Times New Roman" w:hAnsi="Times New Roman" w:cs="Times New Roman"/>
          <w:sz w:val="24"/>
          <w:szCs w:val="24"/>
        </w:rPr>
      </w:pPr>
    </w:p>
    <w:p w14:paraId="17AB9646" w14:textId="2CB0B726" w:rsidR="00A327E2" w:rsidRDefault="00A327E2">
      <w:pPr>
        <w:rPr>
          <w:rFonts w:ascii="Times New Roman" w:hAnsi="Times New Roman" w:cs="Times New Roman"/>
          <w:sz w:val="24"/>
          <w:szCs w:val="24"/>
        </w:rPr>
      </w:pPr>
    </w:p>
    <w:p w14:paraId="1D45F490" w14:textId="70EF5F17" w:rsidR="00A327E2" w:rsidRDefault="00A327E2">
      <w:pPr>
        <w:rPr>
          <w:rFonts w:ascii="Times New Roman" w:hAnsi="Times New Roman" w:cs="Times New Roman"/>
          <w:sz w:val="24"/>
          <w:szCs w:val="24"/>
        </w:rPr>
      </w:pPr>
    </w:p>
    <w:p w14:paraId="2A1FD7AA" w14:textId="77777777" w:rsidR="00C4020F" w:rsidRDefault="00C4020F">
      <w:pPr>
        <w:rPr>
          <w:rFonts w:ascii="Times New Roman" w:hAnsi="Times New Roman" w:cs="Times New Roman"/>
          <w:sz w:val="24"/>
          <w:szCs w:val="24"/>
        </w:rPr>
      </w:pPr>
    </w:p>
    <w:p w14:paraId="3BEE6266" w14:textId="4A04455E" w:rsidR="00A327E2" w:rsidRPr="00A327E2" w:rsidRDefault="00A327E2" w:rsidP="00A327E2">
      <w:pPr>
        <w:jc w:val="center"/>
        <w:rPr>
          <w:rFonts w:ascii="Times New Roman" w:hAnsi="Times New Roman" w:cs="Times New Roman"/>
          <w:b/>
          <w:bCs/>
          <w:sz w:val="24"/>
          <w:szCs w:val="24"/>
        </w:rPr>
      </w:pPr>
      <w:r w:rsidRPr="00A327E2">
        <w:rPr>
          <w:rFonts w:ascii="Times New Roman" w:hAnsi="Times New Roman" w:cs="Times New Roman"/>
          <w:b/>
          <w:bCs/>
          <w:sz w:val="24"/>
          <w:szCs w:val="24"/>
        </w:rPr>
        <w:lastRenderedPageBreak/>
        <w:t>Information Privacy</w:t>
      </w:r>
    </w:p>
    <w:p w14:paraId="3BDD0F2C" w14:textId="77777777" w:rsidR="006F0135" w:rsidRPr="006F0135" w:rsidRDefault="006F0135" w:rsidP="00CC7F11">
      <w:pPr>
        <w:spacing w:after="0" w:line="480" w:lineRule="auto"/>
        <w:ind w:firstLine="720"/>
        <w:contextualSpacing/>
        <w:rPr>
          <w:rFonts w:ascii="Times New Roman" w:hAnsi="Times New Roman" w:cs="Times New Roman"/>
          <w:sz w:val="24"/>
          <w:szCs w:val="24"/>
        </w:rPr>
      </w:pPr>
      <w:r w:rsidRPr="006F0135">
        <w:rPr>
          <w:rFonts w:ascii="Times New Roman" w:hAnsi="Times New Roman" w:cs="Times New Roman"/>
          <w:sz w:val="24"/>
          <w:szCs w:val="24"/>
        </w:rPr>
        <w:t xml:space="preserve">The growth of the internet brings about vigorous growth in the globally networked society. One of the factors contributing to the world becoming a global village is the prevalent accessibility to social platforms. In daily life, privacy has become a concern, especially in the usage of social media. Therefore, information security is a key point since most people spend the most time on social media platforms. Information and data privacy are key concepts, especially when using the application of social media. Many factors come in hand with information privacy issues due to the emergence of cybersecurity threats, which is a major threat to the personal data of the users of social networking sites. </w:t>
      </w:r>
    </w:p>
    <w:p w14:paraId="2A9BD8B0" w14:textId="77777777" w:rsidR="006F0135" w:rsidRPr="006F0135" w:rsidRDefault="006F0135" w:rsidP="00CC7F11">
      <w:pPr>
        <w:spacing w:after="0" w:line="480" w:lineRule="auto"/>
        <w:ind w:firstLine="720"/>
        <w:contextualSpacing/>
        <w:rPr>
          <w:rFonts w:ascii="Times New Roman" w:hAnsi="Times New Roman" w:cs="Times New Roman"/>
          <w:sz w:val="24"/>
          <w:szCs w:val="24"/>
        </w:rPr>
      </w:pPr>
      <w:r w:rsidRPr="006F0135">
        <w:rPr>
          <w:rFonts w:ascii="Times New Roman" w:hAnsi="Times New Roman" w:cs="Times New Roman"/>
          <w:sz w:val="24"/>
          <w:szCs w:val="24"/>
        </w:rPr>
        <w:t>Information privacy is essential for minimizing personal data from landing into unauthorized hands, which may trigger the data's misuse. A social site such as Facebook, for example, permits the users to post picture update status, record dates of birth, GPS locations, among other details that reveal personal data. The sharing of all this data is intended to make it easy for the users to connect well with friends on the platforms. However, when most people are signing into these platforms, they fail to question whether their information they use to log in is being misused or can be misused at a later date (</w:t>
      </w:r>
      <w:proofErr w:type="spellStart"/>
      <w:r w:rsidRPr="006F0135">
        <w:rPr>
          <w:rFonts w:ascii="Times New Roman" w:hAnsi="Times New Roman" w:cs="Times New Roman"/>
          <w:sz w:val="24"/>
          <w:szCs w:val="24"/>
        </w:rPr>
        <w:t>Ozdemir</w:t>
      </w:r>
      <w:proofErr w:type="spellEnd"/>
      <w:r w:rsidRPr="006F0135">
        <w:rPr>
          <w:rFonts w:ascii="Times New Roman" w:hAnsi="Times New Roman" w:cs="Times New Roman"/>
          <w:sz w:val="24"/>
          <w:szCs w:val="24"/>
        </w:rPr>
        <w:t xml:space="preserve">, Jeff Smith, &amp; </w:t>
      </w:r>
      <w:proofErr w:type="spellStart"/>
      <w:r w:rsidRPr="006F0135">
        <w:rPr>
          <w:rFonts w:ascii="Times New Roman" w:hAnsi="Times New Roman" w:cs="Times New Roman"/>
          <w:sz w:val="24"/>
          <w:szCs w:val="24"/>
        </w:rPr>
        <w:t>Benamati</w:t>
      </w:r>
      <w:proofErr w:type="spellEnd"/>
      <w:r w:rsidRPr="006F0135">
        <w:rPr>
          <w:rFonts w:ascii="Times New Roman" w:hAnsi="Times New Roman" w:cs="Times New Roman"/>
          <w:sz w:val="24"/>
          <w:szCs w:val="24"/>
        </w:rPr>
        <w:t xml:space="preserve">, 2017). Therefore, information privacy is significant since it prevents data misuse cases when it lands on the wrong parties.  </w:t>
      </w:r>
    </w:p>
    <w:p w14:paraId="37D49947" w14:textId="1E441DBC" w:rsidR="006F0135" w:rsidRPr="00A327E2" w:rsidRDefault="006F0135" w:rsidP="00CC7F11">
      <w:pPr>
        <w:spacing w:after="0" w:line="480" w:lineRule="auto"/>
        <w:ind w:firstLine="720"/>
        <w:contextualSpacing/>
        <w:rPr>
          <w:rFonts w:ascii="Times New Roman" w:hAnsi="Times New Roman" w:cs="Times New Roman"/>
          <w:sz w:val="24"/>
          <w:szCs w:val="24"/>
        </w:rPr>
      </w:pPr>
      <w:r w:rsidRPr="006F0135">
        <w:rPr>
          <w:rFonts w:ascii="Times New Roman" w:hAnsi="Times New Roman" w:cs="Times New Roman"/>
          <w:sz w:val="24"/>
          <w:szCs w:val="24"/>
        </w:rPr>
        <w:t xml:space="preserve">Information privacy also prevents the use of social media data to involve in fraudulent practices. When the users of social media sites subscribe or register to the platforms, they fail to read the policies for terms of use. There are data privacy terms that users can read and understand before registering to the site. The users are first overwhelmed by the desire to connect with friends and always find the experience thrilling and exciting. The idea that their privacy may be intruded on by the </w:t>
      </w:r>
      <w:r w:rsidRPr="00A327E2">
        <w:rPr>
          <w:rFonts w:ascii="Times New Roman" w:hAnsi="Times New Roman" w:cs="Times New Roman"/>
          <w:sz w:val="24"/>
          <w:szCs w:val="24"/>
        </w:rPr>
        <w:t xml:space="preserve">sites' data never clicks the subscribers' minds. Therefore, hackers have </w:t>
      </w:r>
      <w:r w:rsidRPr="00A327E2">
        <w:rPr>
          <w:rFonts w:ascii="Times New Roman" w:hAnsi="Times New Roman" w:cs="Times New Roman"/>
          <w:sz w:val="24"/>
          <w:szCs w:val="24"/>
        </w:rPr>
        <w:lastRenderedPageBreak/>
        <w:t>taken advantage of such ignorant users and use the data to perform fraudulent practices like hacking bank accounts (</w:t>
      </w:r>
      <w:proofErr w:type="spellStart"/>
      <w:r w:rsidRPr="00A327E2">
        <w:rPr>
          <w:rFonts w:ascii="Times New Roman" w:hAnsi="Times New Roman" w:cs="Times New Roman"/>
          <w:color w:val="222222"/>
          <w:sz w:val="24"/>
          <w:szCs w:val="24"/>
          <w:shd w:val="clear" w:color="auto" w:fill="FFFFFF"/>
        </w:rPr>
        <w:t>Mamonov</w:t>
      </w:r>
      <w:proofErr w:type="spellEnd"/>
      <w:r w:rsidRPr="00A327E2">
        <w:rPr>
          <w:rFonts w:ascii="Times New Roman" w:hAnsi="Times New Roman" w:cs="Times New Roman"/>
          <w:color w:val="222222"/>
          <w:sz w:val="24"/>
          <w:szCs w:val="24"/>
          <w:shd w:val="clear" w:color="auto" w:fill="FFFFFF"/>
        </w:rPr>
        <w:t xml:space="preserve">, &amp; </w:t>
      </w:r>
      <w:proofErr w:type="spellStart"/>
      <w:r w:rsidRPr="00A327E2">
        <w:rPr>
          <w:rFonts w:ascii="Times New Roman" w:hAnsi="Times New Roman" w:cs="Times New Roman"/>
          <w:color w:val="222222"/>
          <w:sz w:val="24"/>
          <w:szCs w:val="24"/>
          <w:shd w:val="clear" w:color="auto" w:fill="FFFFFF"/>
        </w:rPr>
        <w:t>Benbunan-Fich</w:t>
      </w:r>
      <w:proofErr w:type="spellEnd"/>
      <w:r w:rsidRPr="00A327E2">
        <w:rPr>
          <w:rFonts w:ascii="Times New Roman" w:hAnsi="Times New Roman" w:cs="Times New Roman"/>
          <w:color w:val="222222"/>
          <w:sz w:val="24"/>
          <w:szCs w:val="24"/>
          <w:shd w:val="clear" w:color="auto" w:fill="FFFFFF"/>
        </w:rPr>
        <w:t>, 2018)</w:t>
      </w:r>
      <w:r w:rsidRPr="00A327E2">
        <w:rPr>
          <w:rFonts w:ascii="Times New Roman" w:hAnsi="Times New Roman" w:cs="Times New Roman"/>
          <w:sz w:val="24"/>
          <w:szCs w:val="24"/>
        </w:rPr>
        <w:t xml:space="preserve">. However, when information privacy is adopted, such cases are easily avoided hence preventing fraudulent practices. </w:t>
      </w:r>
    </w:p>
    <w:p w14:paraId="7208FB40" w14:textId="18CFAA34" w:rsidR="006F0135" w:rsidRPr="006F0135" w:rsidRDefault="006F0135" w:rsidP="00CC7F11">
      <w:pPr>
        <w:spacing w:after="0" w:line="480" w:lineRule="auto"/>
        <w:ind w:firstLine="720"/>
        <w:contextualSpacing/>
        <w:rPr>
          <w:rFonts w:ascii="Times New Roman" w:hAnsi="Times New Roman" w:cs="Times New Roman"/>
          <w:sz w:val="24"/>
          <w:szCs w:val="24"/>
        </w:rPr>
      </w:pPr>
      <w:r w:rsidRPr="00A327E2">
        <w:rPr>
          <w:rFonts w:ascii="Times New Roman" w:hAnsi="Times New Roman" w:cs="Times New Roman"/>
          <w:sz w:val="24"/>
          <w:szCs w:val="24"/>
        </w:rPr>
        <w:t>The information privacy is</w:t>
      </w:r>
      <w:r w:rsidRPr="006F0135">
        <w:rPr>
          <w:rFonts w:ascii="Times New Roman" w:hAnsi="Times New Roman" w:cs="Times New Roman"/>
          <w:sz w:val="24"/>
          <w:szCs w:val="24"/>
        </w:rPr>
        <w:t xml:space="preserve"> a form of hindering the occurrences such as cyberbullying and attacks. The cyberbullies in social media platforms mostly apply the victims' data to intimidate them. Cyberbullying has led to death occurrences where people even commit suicide due to cyberbullying.  When the information is secured through various means provided by the social platform, it becomes easy to curb such occurrences. Users can use the profile visibility restriction provided by social media sites like Facebook and Twitter (Senthi</w:t>
      </w:r>
      <w:r w:rsidR="00267B37">
        <w:rPr>
          <w:rFonts w:ascii="Times New Roman" w:hAnsi="Times New Roman" w:cs="Times New Roman"/>
          <w:sz w:val="24"/>
          <w:szCs w:val="24"/>
        </w:rPr>
        <w:t>l et al.,</w:t>
      </w:r>
      <w:r w:rsidRPr="006F0135">
        <w:rPr>
          <w:rFonts w:ascii="Times New Roman" w:hAnsi="Times New Roman" w:cs="Times New Roman"/>
          <w:sz w:val="24"/>
          <w:szCs w:val="24"/>
        </w:rPr>
        <w:t xml:space="preserve"> 2016). When the information is secured through the following data privacy policies, cyberbullies are </w:t>
      </w:r>
      <w:bookmarkStart w:id="0" w:name="_GoBack"/>
      <w:bookmarkEnd w:id="0"/>
      <w:r w:rsidRPr="006F0135">
        <w:rPr>
          <w:rFonts w:ascii="Times New Roman" w:hAnsi="Times New Roman" w:cs="Times New Roman"/>
          <w:sz w:val="24"/>
          <w:szCs w:val="24"/>
        </w:rPr>
        <w:t xml:space="preserve">prevented from accessing personal data.   </w:t>
      </w:r>
    </w:p>
    <w:p w14:paraId="3E12B765" w14:textId="4AC8C829" w:rsidR="0020027B" w:rsidRDefault="006F0135" w:rsidP="00CC7F11">
      <w:pPr>
        <w:spacing w:after="0" w:line="480" w:lineRule="auto"/>
        <w:ind w:firstLine="720"/>
        <w:contextualSpacing/>
        <w:rPr>
          <w:rFonts w:ascii="Times New Roman" w:hAnsi="Times New Roman" w:cs="Times New Roman"/>
          <w:sz w:val="24"/>
          <w:szCs w:val="24"/>
        </w:rPr>
      </w:pPr>
      <w:r w:rsidRPr="006F0135">
        <w:rPr>
          <w:rFonts w:ascii="Times New Roman" w:hAnsi="Times New Roman" w:cs="Times New Roman"/>
          <w:sz w:val="24"/>
          <w:szCs w:val="24"/>
        </w:rPr>
        <w:t>In conclusion, therefore, information privacy in social media usage is a method of curbing various challenges. Information privacy is essential for minimizing personal data from landing into unauthorized hands, which may trigger the data's misuse. The information privacy is a form of hindering the occurrences such as cyberbullying and attacks. Information privacy also prevents the use of social media data to involve in fraudulent practices. Therefore, data privacy should be taken into serious consideration while engaging in social media platforms.</w:t>
      </w:r>
    </w:p>
    <w:p w14:paraId="13B3A1CB" w14:textId="6D529480" w:rsidR="001D5FB4" w:rsidRDefault="001D5FB4" w:rsidP="001D5FB4">
      <w:pPr>
        <w:ind w:firstLine="720"/>
        <w:rPr>
          <w:rFonts w:ascii="Times New Roman" w:hAnsi="Times New Roman" w:cs="Times New Roman"/>
          <w:sz w:val="24"/>
          <w:szCs w:val="24"/>
        </w:rPr>
      </w:pPr>
    </w:p>
    <w:p w14:paraId="1417F5B4" w14:textId="7639AFF6" w:rsidR="001D5FB4" w:rsidRDefault="001D5FB4" w:rsidP="001D5FB4">
      <w:pPr>
        <w:ind w:firstLine="720"/>
        <w:rPr>
          <w:rFonts w:ascii="Times New Roman" w:hAnsi="Times New Roman" w:cs="Times New Roman"/>
          <w:sz w:val="24"/>
          <w:szCs w:val="24"/>
        </w:rPr>
      </w:pPr>
    </w:p>
    <w:p w14:paraId="1E206BB4" w14:textId="5CD08B44" w:rsidR="001D5FB4" w:rsidRDefault="001D5FB4" w:rsidP="001D5FB4">
      <w:pPr>
        <w:ind w:firstLine="720"/>
        <w:rPr>
          <w:rFonts w:ascii="Times New Roman" w:hAnsi="Times New Roman" w:cs="Times New Roman"/>
          <w:sz w:val="24"/>
          <w:szCs w:val="24"/>
        </w:rPr>
      </w:pPr>
    </w:p>
    <w:p w14:paraId="477B965B" w14:textId="6B43F50D" w:rsidR="001D5FB4" w:rsidRDefault="001D5FB4" w:rsidP="001D5FB4">
      <w:pPr>
        <w:ind w:firstLine="720"/>
        <w:rPr>
          <w:rFonts w:ascii="Times New Roman" w:hAnsi="Times New Roman" w:cs="Times New Roman"/>
          <w:sz w:val="24"/>
          <w:szCs w:val="24"/>
        </w:rPr>
      </w:pPr>
    </w:p>
    <w:p w14:paraId="291CE551" w14:textId="549615FD" w:rsidR="001D5FB4" w:rsidRDefault="001D5FB4" w:rsidP="001D5FB4">
      <w:pPr>
        <w:ind w:firstLine="720"/>
        <w:rPr>
          <w:rFonts w:ascii="Times New Roman" w:hAnsi="Times New Roman" w:cs="Times New Roman"/>
          <w:sz w:val="24"/>
          <w:szCs w:val="24"/>
        </w:rPr>
      </w:pPr>
    </w:p>
    <w:p w14:paraId="1CD66247" w14:textId="67850FB0" w:rsidR="001D5FB4" w:rsidRDefault="001D5FB4" w:rsidP="001D5FB4">
      <w:pPr>
        <w:ind w:firstLine="720"/>
        <w:rPr>
          <w:rFonts w:ascii="Times New Roman" w:hAnsi="Times New Roman" w:cs="Times New Roman"/>
          <w:sz w:val="24"/>
          <w:szCs w:val="24"/>
        </w:rPr>
      </w:pPr>
    </w:p>
    <w:p w14:paraId="1CE14512" w14:textId="092397D6" w:rsidR="001D5FB4" w:rsidRDefault="001D5FB4" w:rsidP="00CC7F11">
      <w:pPr>
        <w:rPr>
          <w:rFonts w:ascii="Times New Roman" w:hAnsi="Times New Roman" w:cs="Times New Roman"/>
          <w:sz w:val="24"/>
          <w:szCs w:val="24"/>
        </w:rPr>
      </w:pPr>
    </w:p>
    <w:p w14:paraId="3584AD7B" w14:textId="3E001F20" w:rsidR="001D5FB4" w:rsidRDefault="001D5FB4" w:rsidP="001D5FB4">
      <w:pPr>
        <w:ind w:firstLine="720"/>
        <w:rPr>
          <w:rFonts w:ascii="Times New Roman" w:hAnsi="Times New Roman" w:cs="Times New Roman"/>
          <w:sz w:val="24"/>
          <w:szCs w:val="24"/>
        </w:rPr>
      </w:pPr>
    </w:p>
    <w:p w14:paraId="1573293F" w14:textId="4D8C4BD4" w:rsidR="006F0135" w:rsidRPr="000C5B64" w:rsidRDefault="001D5FB4" w:rsidP="000C5B64">
      <w:pPr>
        <w:jc w:val="center"/>
        <w:rPr>
          <w:rFonts w:ascii="Times New Roman" w:hAnsi="Times New Roman" w:cs="Times New Roman"/>
          <w:b/>
          <w:bCs/>
          <w:color w:val="0E101A"/>
          <w:sz w:val="24"/>
          <w:szCs w:val="24"/>
        </w:rPr>
      </w:pPr>
      <w:r w:rsidRPr="000C5B64">
        <w:rPr>
          <w:rFonts w:ascii="Times New Roman" w:hAnsi="Times New Roman" w:cs="Times New Roman"/>
          <w:b/>
          <w:bCs/>
          <w:sz w:val="24"/>
          <w:szCs w:val="24"/>
        </w:rPr>
        <w:lastRenderedPageBreak/>
        <w:t>References</w:t>
      </w:r>
    </w:p>
    <w:p w14:paraId="6DC953B0" w14:textId="77777777" w:rsidR="00C4095E" w:rsidRPr="000C5B64" w:rsidRDefault="00C4095E" w:rsidP="000C5B64">
      <w:pPr>
        <w:spacing w:after="0" w:line="480" w:lineRule="auto"/>
        <w:ind w:left="720" w:hanging="720"/>
        <w:contextualSpacing/>
        <w:rPr>
          <w:rFonts w:ascii="Times New Roman" w:hAnsi="Times New Roman" w:cs="Times New Roman"/>
          <w:sz w:val="24"/>
          <w:szCs w:val="24"/>
        </w:rPr>
      </w:pPr>
      <w:proofErr w:type="spellStart"/>
      <w:r w:rsidRPr="000C5B64">
        <w:rPr>
          <w:rFonts w:ascii="Times New Roman" w:hAnsi="Times New Roman" w:cs="Times New Roman"/>
          <w:color w:val="222222"/>
          <w:sz w:val="24"/>
          <w:szCs w:val="24"/>
          <w:shd w:val="clear" w:color="auto" w:fill="FFFFFF"/>
        </w:rPr>
        <w:t>Mamonov</w:t>
      </w:r>
      <w:proofErr w:type="spellEnd"/>
      <w:r w:rsidRPr="000C5B64">
        <w:rPr>
          <w:rFonts w:ascii="Times New Roman" w:hAnsi="Times New Roman" w:cs="Times New Roman"/>
          <w:color w:val="222222"/>
          <w:sz w:val="24"/>
          <w:szCs w:val="24"/>
          <w:shd w:val="clear" w:color="auto" w:fill="FFFFFF"/>
        </w:rPr>
        <w:t xml:space="preserve">, S., &amp; </w:t>
      </w:r>
      <w:proofErr w:type="spellStart"/>
      <w:r w:rsidRPr="000C5B64">
        <w:rPr>
          <w:rFonts w:ascii="Times New Roman" w:hAnsi="Times New Roman" w:cs="Times New Roman"/>
          <w:color w:val="222222"/>
          <w:sz w:val="24"/>
          <w:szCs w:val="24"/>
          <w:shd w:val="clear" w:color="auto" w:fill="FFFFFF"/>
        </w:rPr>
        <w:t>Benbunan-Fich</w:t>
      </w:r>
      <w:proofErr w:type="spellEnd"/>
      <w:r w:rsidRPr="000C5B64">
        <w:rPr>
          <w:rFonts w:ascii="Times New Roman" w:hAnsi="Times New Roman" w:cs="Times New Roman"/>
          <w:color w:val="222222"/>
          <w:sz w:val="24"/>
          <w:szCs w:val="24"/>
          <w:shd w:val="clear" w:color="auto" w:fill="FFFFFF"/>
        </w:rPr>
        <w:t>, R. (2018). The impact of information security threat awareness on privacy-protective behaviors. </w:t>
      </w:r>
      <w:r w:rsidRPr="000C5B64">
        <w:rPr>
          <w:rFonts w:ascii="Times New Roman" w:hAnsi="Times New Roman" w:cs="Times New Roman"/>
          <w:i/>
          <w:iCs/>
          <w:color w:val="222222"/>
          <w:sz w:val="24"/>
          <w:szCs w:val="24"/>
          <w:shd w:val="clear" w:color="auto" w:fill="FFFFFF"/>
        </w:rPr>
        <w:t>Computers in Human Behavior</w:t>
      </w:r>
      <w:r w:rsidRPr="000C5B64">
        <w:rPr>
          <w:rFonts w:ascii="Times New Roman" w:hAnsi="Times New Roman" w:cs="Times New Roman"/>
          <w:color w:val="222222"/>
          <w:sz w:val="24"/>
          <w:szCs w:val="24"/>
          <w:shd w:val="clear" w:color="auto" w:fill="FFFFFF"/>
        </w:rPr>
        <w:t>, </w:t>
      </w:r>
      <w:r w:rsidRPr="000C5B64">
        <w:rPr>
          <w:rFonts w:ascii="Times New Roman" w:hAnsi="Times New Roman" w:cs="Times New Roman"/>
          <w:i/>
          <w:iCs/>
          <w:color w:val="222222"/>
          <w:sz w:val="24"/>
          <w:szCs w:val="24"/>
          <w:shd w:val="clear" w:color="auto" w:fill="FFFFFF"/>
        </w:rPr>
        <w:t>83</w:t>
      </w:r>
      <w:r w:rsidRPr="000C5B64">
        <w:rPr>
          <w:rFonts w:ascii="Times New Roman" w:hAnsi="Times New Roman" w:cs="Times New Roman"/>
          <w:color w:val="222222"/>
          <w:sz w:val="24"/>
          <w:szCs w:val="24"/>
          <w:shd w:val="clear" w:color="auto" w:fill="FFFFFF"/>
        </w:rPr>
        <w:t>, 32-44.</w:t>
      </w:r>
    </w:p>
    <w:p w14:paraId="5F9C8950" w14:textId="77777777" w:rsidR="00C4095E" w:rsidRPr="000C5B64" w:rsidRDefault="00C4095E" w:rsidP="000C5B64">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0C5B64">
        <w:rPr>
          <w:rFonts w:ascii="Times New Roman" w:hAnsi="Times New Roman" w:cs="Times New Roman"/>
          <w:color w:val="222222"/>
          <w:sz w:val="24"/>
          <w:szCs w:val="24"/>
          <w:shd w:val="clear" w:color="auto" w:fill="FFFFFF"/>
        </w:rPr>
        <w:t>Ozdemir</w:t>
      </w:r>
      <w:proofErr w:type="spellEnd"/>
      <w:r w:rsidRPr="000C5B64">
        <w:rPr>
          <w:rFonts w:ascii="Times New Roman" w:hAnsi="Times New Roman" w:cs="Times New Roman"/>
          <w:color w:val="222222"/>
          <w:sz w:val="24"/>
          <w:szCs w:val="24"/>
          <w:shd w:val="clear" w:color="auto" w:fill="FFFFFF"/>
        </w:rPr>
        <w:t xml:space="preserve">, Z. D., Jeff Smith, H., &amp; </w:t>
      </w:r>
      <w:proofErr w:type="spellStart"/>
      <w:r w:rsidRPr="000C5B64">
        <w:rPr>
          <w:rFonts w:ascii="Times New Roman" w:hAnsi="Times New Roman" w:cs="Times New Roman"/>
          <w:color w:val="222222"/>
          <w:sz w:val="24"/>
          <w:szCs w:val="24"/>
          <w:shd w:val="clear" w:color="auto" w:fill="FFFFFF"/>
        </w:rPr>
        <w:t>Benamati</w:t>
      </w:r>
      <w:proofErr w:type="spellEnd"/>
      <w:r w:rsidRPr="000C5B64">
        <w:rPr>
          <w:rFonts w:ascii="Times New Roman" w:hAnsi="Times New Roman" w:cs="Times New Roman"/>
          <w:color w:val="222222"/>
          <w:sz w:val="24"/>
          <w:szCs w:val="24"/>
          <w:shd w:val="clear" w:color="auto" w:fill="FFFFFF"/>
        </w:rPr>
        <w:t>, J. H. (2017). Antecedents and outcomes of information privacy concerns in a peer context: An exploratory study. </w:t>
      </w:r>
      <w:r w:rsidRPr="000C5B64">
        <w:rPr>
          <w:rFonts w:ascii="Times New Roman" w:hAnsi="Times New Roman" w:cs="Times New Roman"/>
          <w:i/>
          <w:iCs/>
          <w:color w:val="222222"/>
          <w:sz w:val="24"/>
          <w:szCs w:val="24"/>
          <w:shd w:val="clear" w:color="auto" w:fill="FFFFFF"/>
        </w:rPr>
        <w:t>European Journal of Information Systems</w:t>
      </w:r>
      <w:r w:rsidRPr="000C5B64">
        <w:rPr>
          <w:rFonts w:ascii="Times New Roman" w:hAnsi="Times New Roman" w:cs="Times New Roman"/>
          <w:color w:val="222222"/>
          <w:sz w:val="24"/>
          <w:szCs w:val="24"/>
          <w:shd w:val="clear" w:color="auto" w:fill="FFFFFF"/>
        </w:rPr>
        <w:t>, </w:t>
      </w:r>
      <w:r w:rsidRPr="000C5B64">
        <w:rPr>
          <w:rFonts w:ascii="Times New Roman" w:hAnsi="Times New Roman" w:cs="Times New Roman"/>
          <w:i/>
          <w:iCs/>
          <w:color w:val="222222"/>
          <w:sz w:val="24"/>
          <w:szCs w:val="24"/>
          <w:shd w:val="clear" w:color="auto" w:fill="FFFFFF"/>
        </w:rPr>
        <w:t>26</w:t>
      </w:r>
      <w:r w:rsidRPr="000C5B64">
        <w:rPr>
          <w:rFonts w:ascii="Times New Roman" w:hAnsi="Times New Roman" w:cs="Times New Roman"/>
          <w:color w:val="222222"/>
          <w:sz w:val="24"/>
          <w:szCs w:val="24"/>
          <w:shd w:val="clear" w:color="auto" w:fill="FFFFFF"/>
        </w:rPr>
        <w:t>(6), 642-660.</w:t>
      </w:r>
    </w:p>
    <w:p w14:paraId="134C9E01" w14:textId="77777777" w:rsidR="00C4095E" w:rsidRPr="000C5B64" w:rsidRDefault="00C4095E" w:rsidP="000C5B64">
      <w:pPr>
        <w:spacing w:after="0" w:line="480" w:lineRule="auto"/>
        <w:ind w:left="720" w:hanging="720"/>
        <w:contextualSpacing/>
        <w:rPr>
          <w:rFonts w:ascii="Times New Roman" w:hAnsi="Times New Roman" w:cs="Times New Roman"/>
          <w:color w:val="222222"/>
          <w:sz w:val="24"/>
          <w:szCs w:val="24"/>
          <w:shd w:val="clear" w:color="auto" w:fill="FFFFFF"/>
        </w:rPr>
      </w:pPr>
      <w:r w:rsidRPr="000C5B64">
        <w:rPr>
          <w:rFonts w:ascii="Times New Roman" w:hAnsi="Times New Roman" w:cs="Times New Roman"/>
          <w:color w:val="222222"/>
          <w:sz w:val="24"/>
          <w:szCs w:val="24"/>
          <w:shd w:val="clear" w:color="auto" w:fill="FFFFFF"/>
        </w:rPr>
        <w:t xml:space="preserve">Senthil Kumar, N., </w:t>
      </w:r>
      <w:proofErr w:type="spellStart"/>
      <w:r w:rsidRPr="000C5B64">
        <w:rPr>
          <w:rFonts w:ascii="Times New Roman" w:hAnsi="Times New Roman" w:cs="Times New Roman"/>
          <w:color w:val="222222"/>
          <w:sz w:val="24"/>
          <w:szCs w:val="24"/>
          <w:shd w:val="clear" w:color="auto" w:fill="FFFFFF"/>
        </w:rPr>
        <w:t>Saravanakumar</w:t>
      </w:r>
      <w:proofErr w:type="spellEnd"/>
      <w:r w:rsidRPr="000C5B64">
        <w:rPr>
          <w:rFonts w:ascii="Times New Roman" w:hAnsi="Times New Roman" w:cs="Times New Roman"/>
          <w:color w:val="222222"/>
          <w:sz w:val="24"/>
          <w:szCs w:val="24"/>
          <w:shd w:val="clear" w:color="auto" w:fill="FFFFFF"/>
        </w:rPr>
        <w:t>, K., &amp; Deepa, K. (2016). On privacy and security in social media–a comprehensive study. </w:t>
      </w:r>
      <w:r w:rsidRPr="000C5B64">
        <w:rPr>
          <w:rFonts w:ascii="Times New Roman" w:hAnsi="Times New Roman" w:cs="Times New Roman"/>
          <w:i/>
          <w:iCs/>
          <w:color w:val="222222"/>
          <w:sz w:val="24"/>
          <w:szCs w:val="24"/>
          <w:shd w:val="clear" w:color="auto" w:fill="FFFFFF"/>
        </w:rPr>
        <w:t>Procedia Computer Science</w:t>
      </w:r>
      <w:r w:rsidRPr="000C5B64">
        <w:rPr>
          <w:rFonts w:ascii="Times New Roman" w:hAnsi="Times New Roman" w:cs="Times New Roman"/>
          <w:color w:val="222222"/>
          <w:sz w:val="24"/>
          <w:szCs w:val="24"/>
          <w:shd w:val="clear" w:color="auto" w:fill="FFFFFF"/>
        </w:rPr>
        <w:t>, </w:t>
      </w:r>
      <w:r w:rsidRPr="000C5B64">
        <w:rPr>
          <w:rFonts w:ascii="Times New Roman" w:hAnsi="Times New Roman" w:cs="Times New Roman"/>
          <w:i/>
          <w:iCs/>
          <w:color w:val="222222"/>
          <w:sz w:val="24"/>
          <w:szCs w:val="24"/>
          <w:shd w:val="clear" w:color="auto" w:fill="FFFFFF"/>
        </w:rPr>
        <w:t>78</w:t>
      </w:r>
      <w:r w:rsidRPr="000C5B64">
        <w:rPr>
          <w:rFonts w:ascii="Times New Roman" w:hAnsi="Times New Roman" w:cs="Times New Roman"/>
          <w:color w:val="222222"/>
          <w:sz w:val="24"/>
          <w:szCs w:val="24"/>
          <w:shd w:val="clear" w:color="auto" w:fill="FFFFFF"/>
        </w:rPr>
        <w:t>, 114-119.</w:t>
      </w:r>
    </w:p>
    <w:sectPr w:rsidR="00C4095E" w:rsidRPr="000C5B64" w:rsidSect="00A327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26FF39" w14:textId="77777777" w:rsidR="005429FE" w:rsidRDefault="005429FE" w:rsidP="00A327E2">
      <w:pPr>
        <w:spacing w:after="0" w:line="240" w:lineRule="auto"/>
      </w:pPr>
      <w:r>
        <w:separator/>
      </w:r>
    </w:p>
  </w:endnote>
  <w:endnote w:type="continuationSeparator" w:id="0">
    <w:p w14:paraId="1C8D11FD" w14:textId="77777777" w:rsidR="005429FE" w:rsidRDefault="005429FE" w:rsidP="00A32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87326" w14:textId="77777777" w:rsidR="005429FE" w:rsidRDefault="005429FE" w:rsidP="00A327E2">
      <w:pPr>
        <w:spacing w:after="0" w:line="240" w:lineRule="auto"/>
      </w:pPr>
      <w:r>
        <w:separator/>
      </w:r>
    </w:p>
  </w:footnote>
  <w:footnote w:type="continuationSeparator" w:id="0">
    <w:p w14:paraId="73896C6E" w14:textId="77777777" w:rsidR="005429FE" w:rsidRDefault="005429FE" w:rsidP="00A327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4874A" w14:textId="100EB24B" w:rsidR="00A327E2" w:rsidRPr="00A327E2" w:rsidRDefault="00A327E2">
    <w:pPr>
      <w:pStyle w:val="Header"/>
      <w:rPr>
        <w:rFonts w:ascii="Times New Roman" w:hAnsi="Times New Roman" w:cs="Times New Roman"/>
        <w:sz w:val="24"/>
        <w:szCs w:val="24"/>
      </w:rPr>
    </w:pPr>
    <w:r>
      <w:rPr>
        <w:rFonts w:ascii="Times New Roman" w:hAnsi="Times New Roman" w:cs="Times New Roman"/>
        <w:sz w:val="24"/>
        <w:szCs w:val="24"/>
      </w:rPr>
      <w:t>INFORMATION PRIVACY</w:t>
    </w:r>
    <w:r>
      <w:rPr>
        <w:rFonts w:ascii="Times New Roman" w:hAnsi="Times New Roman" w:cs="Times New Roman"/>
        <w:sz w:val="24"/>
        <w:szCs w:val="24"/>
      </w:rPr>
      <w:tab/>
    </w:r>
    <w:r>
      <w:rPr>
        <w:rFonts w:ascii="Times New Roman" w:hAnsi="Times New Roman" w:cs="Times New Roman"/>
        <w:sz w:val="24"/>
        <w:szCs w:val="24"/>
      </w:rPr>
      <w:tab/>
    </w:r>
    <w:r w:rsidRPr="00A327E2">
      <w:rPr>
        <w:rFonts w:ascii="Times New Roman" w:hAnsi="Times New Roman" w:cs="Times New Roman"/>
        <w:sz w:val="24"/>
        <w:szCs w:val="24"/>
      </w:rPr>
      <w:fldChar w:fldCharType="begin"/>
    </w:r>
    <w:r w:rsidRPr="00A327E2">
      <w:rPr>
        <w:rFonts w:ascii="Times New Roman" w:hAnsi="Times New Roman" w:cs="Times New Roman"/>
        <w:sz w:val="24"/>
        <w:szCs w:val="24"/>
      </w:rPr>
      <w:instrText xml:space="preserve"> PAGE   \* MERGEFORMAT </w:instrText>
    </w:r>
    <w:r w:rsidRPr="00A327E2">
      <w:rPr>
        <w:rFonts w:ascii="Times New Roman" w:hAnsi="Times New Roman" w:cs="Times New Roman"/>
        <w:sz w:val="24"/>
        <w:szCs w:val="24"/>
      </w:rPr>
      <w:fldChar w:fldCharType="separate"/>
    </w:r>
    <w:r w:rsidR="00267B37">
      <w:rPr>
        <w:rFonts w:ascii="Times New Roman" w:hAnsi="Times New Roman" w:cs="Times New Roman"/>
        <w:noProof/>
        <w:sz w:val="24"/>
        <w:szCs w:val="24"/>
      </w:rPr>
      <w:t>4</w:t>
    </w:r>
    <w:r w:rsidRPr="00A327E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EFBF3" w14:textId="50A06D73" w:rsidR="00A327E2" w:rsidRPr="00A327E2" w:rsidRDefault="00A327E2">
    <w:pPr>
      <w:pStyle w:val="Header"/>
      <w:rPr>
        <w:rFonts w:ascii="Times New Roman" w:hAnsi="Times New Roman" w:cs="Times New Roman"/>
        <w:sz w:val="24"/>
        <w:szCs w:val="24"/>
      </w:rPr>
    </w:pPr>
    <w:r>
      <w:rPr>
        <w:rFonts w:ascii="Times New Roman" w:hAnsi="Times New Roman" w:cs="Times New Roman"/>
        <w:sz w:val="24"/>
        <w:szCs w:val="24"/>
      </w:rPr>
      <w:t>Running head: INFORMATION PRIVACY</w:t>
    </w:r>
    <w:r>
      <w:rPr>
        <w:rFonts w:ascii="Times New Roman" w:hAnsi="Times New Roman" w:cs="Times New Roman"/>
        <w:sz w:val="24"/>
        <w:szCs w:val="24"/>
      </w:rPr>
      <w:tab/>
    </w:r>
    <w:r>
      <w:rPr>
        <w:rFonts w:ascii="Times New Roman" w:hAnsi="Times New Roman" w:cs="Times New Roman"/>
        <w:sz w:val="24"/>
        <w:szCs w:val="24"/>
      </w:rPr>
      <w:tab/>
    </w:r>
    <w:r w:rsidRPr="00A327E2">
      <w:rPr>
        <w:rFonts w:ascii="Times New Roman" w:hAnsi="Times New Roman" w:cs="Times New Roman"/>
        <w:sz w:val="24"/>
        <w:szCs w:val="24"/>
      </w:rPr>
      <w:fldChar w:fldCharType="begin"/>
    </w:r>
    <w:r w:rsidRPr="00A327E2">
      <w:rPr>
        <w:rFonts w:ascii="Times New Roman" w:hAnsi="Times New Roman" w:cs="Times New Roman"/>
        <w:sz w:val="24"/>
        <w:szCs w:val="24"/>
      </w:rPr>
      <w:instrText xml:space="preserve"> PAGE   \* MERGEFORMAT </w:instrText>
    </w:r>
    <w:r w:rsidRPr="00A327E2">
      <w:rPr>
        <w:rFonts w:ascii="Times New Roman" w:hAnsi="Times New Roman" w:cs="Times New Roman"/>
        <w:sz w:val="24"/>
        <w:szCs w:val="24"/>
      </w:rPr>
      <w:fldChar w:fldCharType="separate"/>
    </w:r>
    <w:r w:rsidR="00267B37">
      <w:rPr>
        <w:rFonts w:ascii="Times New Roman" w:hAnsi="Times New Roman" w:cs="Times New Roman"/>
        <w:noProof/>
        <w:sz w:val="24"/>
        <w:szCs w:val="24"/>
      </w:rPr>
      <w:t>1</w:t>
    </w:r>
    <w:r w:rsidRPr="00A327E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19F"/>
    <w:rsid w:val="0000210D"/>
    <w:rsid w:val="00030E01"/>
    <w:rsid w:val="00032CFA"/>
    <w:rsid w:val="00034D77"/>
    <w:rsid w:val="00091295"/>
    <w:rsid w:val="000C5B64"/>
    <w:rsid w:val="0011136A"/>
    <w:rsid w:val="00127F75"/>
    <w:rsid w:val="00144F3F"/>
    <w:rsid w:val="001517F1"/>
    <w:rsid w:val="001846BC"/>
    <w:rsid w:val="001D5FB4"/>
    <w:rsid w:val="001F7FCF"/>
    <w:rsid w:val="0020027B"/>
    <w:rsid w:val="00245F7C"/>
    <w:rsid w:val="0026568C"/>
    <w:rsid w:val="00267B37"/>
    <w:rsid w:val="0027794F"/>
    <w:rsid w:val="00294553"/>
    <w:rsid w:val="002B155F"/>
    <w:rsid w:val="002B4C68"/>
    <w:rsid w:val="002F76D4"/>
    <w:rsid w:val="00324FE1"/>
    <w:rsid w:val="003A6991"/>
    <w:rsid w:val="003A6CFD"/>
    <w:rsid w:val="00401B32"/>
    <w:rsid w:val="0041286C"/>
    <w:rsid w:val="004142C7"/>
    <w:rsid w:val="00431A07"/>
    <w:rsid w:val="00433F6F"/>
    <w:rsid w:val="00436CC3"/>
    <w:rsid w:val="004403DC"/>
    <w:rsid w:val="00464A64"/>
    <w:rsid w:val="00485865"/>
    <w:rsid w:val="004B7F1E"/>
    <w:rsid w:val="004C044F"/>
    <w:rsid w:val="004C465E"/>
    <w:rsid w:val="005063AC"/>
    <w:rsid w:val="0050719F"/>
    <w:rsid w:val="005143F0"/>
    <w:rsid w:val="005429FE"/>
    <w:rsid w:val="00592AB3"/>
    <w:rsid w:val="005A68BA"/>
    <w:rsid w:val="005C6526"/>
    <w:rsid w:val="005D0D76"/>
    <w:rsid w:val="005E5E87"/>
    <w:rsid w:val="006011BC"/>
    <w:rsid w:val="00604ECA"/>
    <w:rsid w:val="00606375"/>
    <w:rsid w:val="0062394B"/>
    <w:rsid w:val="00641552"/>
    <w:rsid w:val="00643362"/>
    <w:rsid w:val="00652644"/>
    <w:rsid w:val="006A4C33"/>
    <w:rsid w:val="006A69E7"/>
    <w:rsid w:val="006F0135"/>
    <w:rsid w:val="0070146B"/>
    <w:rsid w:val="00712724"/>
    <w:rsid w:val="00720625"/>
    <w:rsid w:val="00785BB2"/>
    <w:rsid w:val="00790BF1"/>
    <w:rsid w:val="007A5A16"/>
    <w:rsid w:val="007C6917"/>
    <w:rsid w:val="008470CC"/>
    <w:rsid w:val="00860166"/>
    <w:rsid w:val="00893EAB"/>
    <w:rsid w:val="0090475E"/>
    <w:rsid w:val="009301C3"/>
    <w:rsid w:val="009535BA"/>
    <w:rsid w:val="00980786"/>
    <w:rsid w:val="00987A5E"/>
    <w:rsid w:val="0099618C"/>
    <w:rsid w:val="009D2761"/>
    <w:rsid w:val="00A327E2"/>
    <w:rsid w:val="00A5685C"/>
    <w:rsid w:val="00AA7640"/>
    <w:rsid w:val="00B15384"/>
    <w:rsid w:val="00B40BCE"/>
    <w:rsid w:val="00B82936"/>
    <w:rsid w:val="00B9029E"/>
    <w:rsid w:val="00BE09B9"/>
    <w:rsid w:val="00BF51BB"/>
    <w:rsid w:val="00C20F2C"/>
    <w:rsid w:val="00C4020F"/>
    <w:rsid w:val="00C4095E"/>
    <w:rsid w:val="00C520E9"/>
    <w:rsid w:val="00C54C5F"/>
    <w:rsid w:val="00CC54BE"/>
    <w:rsid w:val="00CC7F11"/>
    <w:rsid w:val="00CE27B6"/>
    <w:rsid w:val="00CF3E27"/>
    <w:rsid w:val="00D10AEE"/>
    <w:rsid w:val="00D20D6D"/>
    <w:rsid w:val="00D318F8"/>
    <w:rsid w:val="00D44D08"/>
    <w:rsid w:val="00D60A40"/>
    <w:rsid w:val="00DD0031"/>
    <w:rsid w:val="00E2084F"/>
    <w:rsid w:val="00E61198"/>
    <w:rsid w:val="00E650FF"/>
    <w:rsid w:val="00E709EE"/>
    <w:rsid w:val="00E745CF"/>
    <w:rsid w:val="00E83E18"/>
    <w:rsid w:val="00E8613F"/>
    <w:rsid w:val="00EC5061"/>
    <w:rsid w:val="00ED0BFB"/>
    <w:rsid w:val="00F207F1"/>
    <w:rsid w:val="00F233BE"/>
    <w:rsid w:val="00F24B38"/>
    <w:rsid w:val="00F336E0"/>
    <w:rsid w:val="00F42029"/>
    <w:rsid w:val="00F448F3"/>
    <w:rsid w:val="00F51723"/>
    <w:rsid w:val="00F52D0F"/>
    <w:rsid w:val="00F87AED"/>
    <w:rsid w:val="00FB2AEB"/>
    <w:rsid w:val="00FE0823"/>
    <w:rsid w:val="00FE2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E41DD"/>
  <w15:chartTrackingRefBased/>
  <w15:docId w15:val="{D2D09A80-B53E-4A15-8DB0-FB1CBCF30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36E0"/>
    <w:rPr>
      <w:color w:val="0000FF"/>
      <w:u w:val="single"/>
    </w:rPr>
  </w:style>
  <w:style w:type="paragraph" w:styleId="Header">
    <w:name w:val="header"/>
    <w:basedOn w:val="Normal"/>
    <w:link w:val="HeaderChar"/>
    <w:uiPriority w:val="99"/>
    <w:unhideWhenUsed/>
    <w:rsid w:val="00A327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7E2"/>
  </w:style>
  <w:style w:type="paragraph" w:styleId="Footer">
    <w:name w:val="footer"/>
    <w:basedOn w:val="Normal"/>
    <w:link w:val="FooterChar"/>
    <w:uiPriority w:val="99"/>
    <w:unhideWhenUsed/>
    <w:rsid w:val="00A327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4</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224</cp:revision>
  <dcterms:created xsi:type="dcterms:W3CDTF">2020-10-13T18:33:00Z</dcterms:created>
  <dcterms:modified xsi:type="dcterms:W3CDTF">2020-10-14T00:41:00Z</dcterms:modified>
</cp:coreProperties>
</file>